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Self-Soothe Plan by the Five Senses</w:t>
      </w:r>
    </w:p>
    <w:p>
      <w:r>
        <w:t>DBT distress tolerance skill: calming your nervous system through the senses</w:t>
      </w:r>
    </w:p>
    <w:p/>
    <w:p>
      <w:r>
        <w:rPr>
          <w:b/>
        </w:rPr>
        <w:t>What self-soothing is (and isn’t)</w:t>
      </w:r>
    </w:p>
    <w:p>
      <w:r>
        <w:t>Self-soothing is a DBT distress tolerance skill where you use your five senses to gently calm your body when emotions are high. It is about comfort, not avoidance. The goal is to bring your distress down enough that you can think clearly and stay safe, not to erase feelings or problems.</w:t>
      </w:r>
    </w:p>
    <w:p>
      <w:r>
        <w:t>Self-soothing is NOT forcing yourself to be happy, pretending everything is fine, or pushing feelings down so they never come back. It is one short-term strategy you can use alongside other skills like problem-solving, opposite action, and asking for support.</w:t>
      </w:r>
    </w:p>
    <w:p/>
    <w:p>
      <w:r>
        <w:rPr>
          <w:b/>
        </w:rPr>
        <w:t>How the five senses help</w:t>
      </w:r>
    </w:p>
    <w:p>
      <w:r>
        <w:t>When emotions are intense, your nervous system can shift into “threat mode”: racing heart, tight muscles, tunnel vision, and fast thoughts. Gentle sensory input can send a different signal to your brain: that you are here, in this moment, and not in immediate danger. This can help lower arousal, reduce urges, and create a small window to choose your next step.</w:t>
      </w:r>
    </w:p>
    <w:p>
      <w:r>
        <w:t>Each sense can be used in a way that fits your body and neurotype. Some people gain comfort from strong sensory input (weighted blankets, firm pressure); others need softer, quieter, or more predictable input. Your self-soothe plan should match what actually feels regulating for you, not what looks good on paper.</w:t>
      </w:r>
    </w:p>
    <w:p/>
    <w:p>
      <w:r>
        <w:rPr>
          <w:b/>
        </w:rPr>
        <w:t>Self-soothe menu by sense</w:t>
      </w:r>
    </w:p>
    <w:p>
      <w:r>
        <w:t>Use this menu as a starting point. Tick or highlight the ideas that feel regulating for you. Cross out or avoid anything that feels overwhelming, triggering, or unsafe. Many of these can be low-cost or free.</w:t>
      </w:r>
    </w:p>
    <w:p>
      <w:r>
        <w:rPr>
          <w:b/>
        </w:rPr>
        <w:t>Sight (vision)</w:t>
      </w:r>
    </w:p>
    <w:p>
      <w:r>
        <w:t>• Look at photos or videos that make you feel connected (pets, nature, safe people).</w:t>
      </w:r>
    </w:p>
    <w:p>
      <w:r>
        <w:t>• Dim the lights, use a lamp instead of overhead lights, or use a soft-coloured screen filter.</w:t>
      </w:r>
    </w:p>
    <w:p>
      <w:r>
        <w:t>• Watch a calming nature video, aquarium video, or slow ASMR-style visual.</w:t>
      </w:r>
    </w:p>
    <w:p>
      <w:r>
        <w:t>• Create a “safe corner” with a small plant, artwork, or object you like to look at.</w:t>
      </w:r>
    </w:p>
    <w:p>
      <w:r>
        <w:t>• Step outside and notice three things you can see in the distance and three things nearby.</w:t>
      </w:r>
    </w:p>
    <w:p>
      <w:r>
        <w:t>Labels you can add: cheap/free, sensory-gentle, low light, can do in public.</w:t>
      </w:r>
    </w:p>
    <w:p/>
    <w:p>
      <w:r>
        <w:rPr>
          <w:b/>
        </w:rPr>
        <w:t>Sound (hearing)</w:t>
      </w:r>
    </w:p>
    <w:p>
      <w:r>
        <w:t>• Play a short playlist of songs that feel steady or grounding rather than intense.</w:t>
      </w:r>
    </w:p>
    <w:p>
      <w:r>
        <w:t>• Use white noise, rain sounds, or gentle background noise to soften sudden sounds.</w:t>
      </w:r>
    </w:p>
    <w:p>
      <w:r>
        <w:t>• Listen to a familiar podcast or audiobook with a calm, predictable voice.</w:t>
      </w:r>
    </w:p>
    <w:p>
      <w:r>
        <w:t>• If you are sound-sensitive, use earplugs or noise-cancelling headphones to reduce input.</w:t>
      </w:r>
    </w:p>
    <w:p>
      <w:r>
        <w:t>• Hum gently, sing quietly, or focus on the sound of your own breathing.</w:t>
      </w:r>
    </w:p>
    <w:p>
      <w:r>
        <w:t>Labels you can add: cheap/free, sensory-gentle, headphones-only, offline option.</w:t>
      </w:r>
    </w:p>
    <w:p/>
    <w:p>
      <w:r>
        <w:rPr>
          <w:b/>
        </w:rPr>
        <w:t>Smell (scent)</w:t>
      </w:r>
    </w:p>
    <w:p>
      <w:r>
        <w:t>• Notice everyday smells that are already around you (soap, tea, fresh air by a window).</w:t>
      </w:r>
    </w:p>
    <w:p>
      <w:r>
        <w:t>• Use a preferred scent (essential oil, perfume, scented lotion) on a tissue or cotton pad.</w:t>
      </w:r>
    </w:p>
    <w:p>
      <w:r>
        <w:t>• Keep a small travel-sized hand cream or lip balm with a scent you like.</w:t>
      </w:r>
    </w:p>
    <w:p>
      <w:r>
        <w:t>• Open a window, step outside, and notice the smell of air, rain, or plants if available.</w:t>
      </w:r>
    </w:p>
    <w:p>
      <w:r>
        <w:t>• Avoid strong or mixed scents if you are prone to headaches or sensory overload.</w:t>
      </w:r>
    </w:p>
    <w:p>
      <w:r>
        <w:t>Labels you can add: cheap/free, sensory-gentle, low odour, short exposure.</w:t>
      </w:r>
    </w:p>
    <w:p/>
    <w:p>
      <w:r>
        <w:rPr>
          <w:b/>
        </w:rPr>
        <w:t>Taste</w:t>
      </w:r>
    </w:p>
    <w:p>
      <w:r>
        <w:t>• Sip a warm drink (tea, hot chocolate, warm water with lemon) and focus on the taste and warmth.</w:t>
      </w:r>
    </w:p>
    <w:p>
      <w:r>
        <w:t>• Hold a mint, lolly, or piece of gum in your mouth and notice the flavour and texture.</w:t>
      </w:r>
    </w:p>
    <w:p>
      <w:r>
        <w:t>• Have a small, grounding snack if it is safe and appropriate for you (e.g., crackers, fruit).</w:t>
      </w:r>
    </w:p>
    <w:p>
      <w:r>
        <w:t>• Rinse your mouth with cool water and notice the temperature and sensation.</w:t>
      </w:r>
    </w:p>
    <w:p>
      <w:r>
        <w:t>• If you have an eating disorder or disordered eating, check with your clinician about how to use taste skills safely.</w:t>
      </w:r>
    </w:p>
    <w:p>
      <w:r>
        <w:t>Labels you can add: cheap/free, non-triggering, easy to keep in a bag, eating-disorder-safe (if agreed with your team).</w:t>
      </w:r>
    </w:p>
    <w:p/>
    <w:p>
      <w:r>
        <w:rPr>
          <w:b/>
        </w:rPr>
        <w:t>Touch (physical sensation)</w:t>
      </w:r>
    </w:p>
    <w:p>
      <w:r>
        <w:t>• Wrap yourself in a blanket or weighted blanket if you find deep pressure calming.</w:t>
      </w:r>
    </w:p>
    <w:p>
      <w:r>
        <w:t>• Hold a comfort object (soft toy, smooth stone, fidget, textured fabric).</w:t>
      </w:r>
    </w:p>
    <w:p>
      <w:r>
        <w:t>• Place your hands under warm running water and notice the temperature and pressure.</w:t>
      </w:r>
    </w:p>
    <w:p>
      <w:r>
        <w:t>• Press your feet firmly into the ground and notice the contact with the floor.</w:t>
      </w:r>
    </w:p>
    <w:p>
      <w:r>
        <w:t>• Gently massage your hands, shoulders, or scalp, staying within your comfort zone.</w:t>
      </w:r>
    </w:p>
    <w:p>
      <w:r>
        <w:t>Labels you can add: cheap/free, deep pressure, light touch, can do in public, trauma-safe (no touch near certain areas).</w:t>
      </w:r>
    </w:p>
    <w:p/>
    <w:p>
      <w:r>
        <w:rPr>
          <w:b/>
        </w:rPr>
        <w:t>My Self-Soothe Plan</w:t>
      </w:r>
    </w:p>
    <w:p>
      <w:r>
        <w:t>Use this page to build a realistic, low-effort plan for different settings. Aim for 2–4 options per box. Choose things you can actually access in your current life, not ideal-world options only.</w:t>
      </w:r>
    </w:p>
    <w:p>
      <w:r>
        <w:rPr>
          <w:i/>
        </w:rPr>
        <w:t>At home (daytime) – things I can reach in a few minutes:</w:t>
      </w:r>
    </w:p>
    <w:p>
      <w:r>
        <w:t>_______________________________</w:t>
      </w:r>
    </w:p>
    <w:p>
      <w:r>
        <w:t>_______________________________</w:t>
      </w:r>
    </w:p>
    <w:p/>
    <w:p>
      <w:r>
        <w:rPr>
          <w:i/>
        </w:rPr>
        <w:t>At home (night-time) – things I can do from bed or nearby:</w:t>
      </w:r>
    </w:p>
    <w:p>
      <w:r>
        <w:t>_______________________________</w:t>
      </w:r>
    </w:p>
    <w:p>
      <w:r>
        <w:t>_______________________________</w:t>
      </w:r>
    </w:p>
    <w:p/>
    <w:p>
      <w:r>
        <w:rPr>
          <w:i/>
        </w:rPr>
        <w:t>At work / study – things I can do discreetly or on a short break:</w:t>
      </w:r>
    </w:p>
    <w:p>
      <w:r>
        <w:t>_______________________________</w:t>
      </w:r>
    </w:p>
    <w:p>
      <w:r>
        <w:t>_______________________________</w:t>
      </w:r>
    </w:p>
    <w:p/>
    <w:p>
      <w:r>
        <w:rPr>
          <w:i/>
        </w:rPr>
        <w:t>In public / on transport – things I can do without drawing attention:</w:t>
      </w:r>
    </w:p>
    <w:p>
      <w:r>
        <w:t>_______________________________</w:t>
      </w:r>
    </w:p>
    <w:p>
      <w:r>
        <w:t>_______________________________</w:t>
      </w:r>
    </w:p>
    <w:p/>
    <w:p>
      <w:r>
        <w:rPr>
          <w:i/>
        </w:rPr>
        <w:t>Online / on my phone – safe-scroll options and digital comfort:</w:t>
      </w:r>
    </w:p>
    <w:p>
      <w:r>
        <w:t>_______________________________</w:t>
      </w:r>
    </w:p>
    <w:p>
      <w:r>
        <w:t>_______________________________</w:t>
      </w:r>
    </w:p>
    <w:p/>
    <w:p>
      <w:r>
        <w:rPr>
          <w:b/>
        </w:rPr>
        <w:t>Safety and sensory notes</w:t>
      </w:r>
    </w:p>
    <w:p>
      <w:r>
        <w:t>• If you have medical conditions (e.g., heart, breathing, or neurological conditions), check with a health professional about which sensory strategies are safe for you (e.g., temperature-based skills, strong scents).</w:t>
        <w:br/>
        <w:t>• If you have a history of trauma, avoid sensory inputs that connect strongly to traumatic memories (e.g., certain smells, sounds, or touch locations). You can work with a clinician to identify safer options.</w:t>
        <w:br/>
        <w:t>• If you are neurodivergent, it is valid if some common “self-care” ideas are actually overwhelming for you. Your plan should match your sensory profile, not someone else’s.</w:t>
        <w:br/>
        <w:t>• Self-soothing is not a replacement for crisis support. If you cannot stay safe, contact emergency or crisis services.</w:t>
      </w:r>
    </w:p>
    <w:p/>
    <w:p>
      <w:r>
        <w:rPr>
          <w:b/>
        </w:rPr>
        <w:t>Quick 60-second self-soothe</w:t>
      </w:r>
    </w:p>
    <w:p>
      <w:r>
        <w:t>When you have less than a minute, try a tiny version of this sequence:</w:t>
      </w:r>
    </w:p>
    <w:p>
      <w:r>
        <w:t>1. Sight: Look around and name three colours or three objects you can see.</w:t>
      </w:r>
    </w:p>
    <w:p>
      <w:r>
        <w:t>2. Sound: Notice three different sounds (near or far).</w:t>
      </w:r>
    </w:p>
    <w:p>
      <w:r>
        <w:t>3. Touch: Feel your feet on the ground or the chair supporting you.</w:t>
      </w:r>
    </w:p>
    <w:p>
      <w:r>
        <w:t>4. Breath: Take one slower, deeper breath than usual and notice the movement in your chest or belly.</w:t>
      </w:r>
    </w:p>
    <w:p>
      <w:r>
        <w:t>Even if your emotion does not disappear, notice if the intensity shifts even a little. That gap is where other skills can start to work.</w:t>
      </w:r>
    </w:p>
    <w:p/>
    <w:p>
      <w:r>
        <w:rPr>
          <w:b/>
        </w:rPr>
        <w:t>DBT Support Hub</w:t>
      </w:r>
    </w:p>
    <w:p>
      <w:r>
        <w:t>Peer-led DBT skills, tools, and AI support</w:t>
      </w:r>
    </w:p>
    <w:p>
      <w:r>
        <w:t>Psychoeducation and peer support only – not therapy, diagnosis, or a crisis service.</w:t>
      </w:r>
    </w:p>
    <w:p>
      <w:r>
        <w:t>If you are in immediate danger or cannot stay safe:</w:t>
      </w:r>
    </w:p>
    <w:p>
      <w:r>
        <w:t>• Call 000 (Australia – emergency services)</w:t>
      </w:r>
    </w:p>
    <w:p>
      <w:r>
        <w:t>• Lifeline: 13 11 14</w:t>
      </w:r>
    </w:p>
    <w:p>
      <w:r>
        <w:t>• Suicide Call Back Service: 1300 659 467</w:t>
      </w:r>
    </w:p>
    <w:p>
      <w:r>
        <w:t>• Beyond Blue: 1300 22 4636</w:t>
      </w:r>
    </w:p>
    <w:p>
      <w:r>
        <w:t>• 13YARN (Aboriginal &amp; Torres Strait Islander crisis support): 13 92 76</w:t>
      </w:r>
    </w:p>
    <w:p>
      <w:r>
        <w:t>• Kids Helpline: 1800 55 1800</w:t>
      </w:r>
    </w:p>
    <w:p>
      <w:r>
        <w:t>• 1800RESPECT (sexual, domestic &amp; family violence): 1800 737 732</w:t>
      </w:r>
    </w:p>
    <w:p>
      <w:r>
        <w:t>• Global helplines: search “findahelpline” for services in your country</w:t>
      </w:r>
    </w:p>
    <w:p/>
    <w:p>
      <w:r>
        <w:t>Written by: Lloyd Taylor, DBT-informed Peer Recovery Worker</w:t>
      </w:r>
    </w:p>
    <w:p>
      <w:r>
        <w:t>Website: dbtsupporthub.com</w:t>
      </w:r>
    </w:p>
    <w:p>
      <w:r>
        <w:t>Last updated: November 2025</w:t>
      </w:r>
    </w:p>
    <w:p/>
    <w:p>
      <w:r>
        <w:rPr>
          <w:b/>
        </w:rPr>
        <w:t>References</w:t>
      </w:r>
    </w:p>
    <w:p>
      <w:r>
        <w:t xml:space="preserve">Linehan, M. M. (1993). </w:t>
      </w:r>
      <w:r>
        <w:rPr>
          <w:i/>
        </w:rPr>
        <w:t>Cognitive-behavioral treatment of borderline personality disorder.</w:t>
      </w:r>
      <w:r>
        <w:t xml:space="preserve"> Guilford Press.</w:t>
      </w:r>
    </w:p>
    <w:p>
      <w:r>
        <w:t xml:space="preserve">Linehan, M. M. (2015a). </w:t>
      </w:r>
      <w:r>
        <w:rPr>
          <w:i/>
        </w:rPr>
        <w:t xml:space="preserve">DBT skills training manual </w:t>
      </w:r>
      <w:r>
        <w:t>(2nd ed.). Guilford Press.</w:t>
      </w:r>
    </w:p>
    <w:p>
      <w:r>
        <w:t xml:space="preserve">Linehan, M. M. (2015b). </w:t>
      </w:r>
      <w:r>
        <w:rPr>
          <w:i/>
        </w:rPr>
        <w:t xml:space="preserve">DBT skills training handouts and worksheets </w:t>
      </w:r>
      <w:r>
        <w:t>(2nd ed.). Guilford Press.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